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F9" w:rsidRDefault="00A306B3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6276A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2.5pt;height:178.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Консультация &#10;для&#10;родителей"/>
          </v:shape>
        </w:pic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63F9" w:rsidRDefault="00A306B3" w:rsidP="00791108">
      <w:pPr>
        <w:shd w:val="clear" w:color="auto" w:fill="FFFFFF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Arial Rounded MT Bold" w:eastAsia="Times New Roman" w:hAnsi="Arial Rounded MT Bold" w:cs="Times New Roman"/>
          <w:b/>
          <w:bCs/>
          <w:color w:val="00B050"/>
          <w:sz w:val="72"/>
          <w:szCs w:val="72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8" type="#_x0000_t156" style="width:429.75pt;height:109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Эмоциональное благополучие &#10; ребенка»"/>
          </v:shape>
        </w:pic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63F9" w:rsidRDefault="005E7FD0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>
            <wp:extent cx="4956294" cy="3248025"/>
            <wp:effectExtent l="19050" t="0" r="0" b="0"/>
            <wp:docPr id="1" name="Рисунок 2" descr="C:\Users\admin\Desktop\появилась радость на пороге\depositphotos_81565988_xl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явилась радость на пороге\depositphotos_81565988_xl-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646" cy="32456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D63F9" w:rsidRPr="00A306B3" w:rsidRDefault="005E7FD0" w:rsidP="00A306B3">
      <w:pPr>
        <w:shd w:val="clear" w:color="auto" w:fill="FFFFFF"/>
        <w:spacing w:after="0" w:line="240" w:lineRule="auto"/>
        <w:ind w:left="284" w:firstLine="142"/>
        <w:jc w:val="right"/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</w:pPr>
      <w:r w:rsidRPr="00A306B3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 xml:space="preserve">                                                                    </w:t>
      </w:r>
      <w:r w:rsidR="00A306B3" w:rsidRPr="00A306B3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 xml:space="preserve">                             </w:t>
      </w:r>
      <w:r w:rsidRPr="00A306B3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 xml:space="preserve">Психолог </w:t>
      </w:r>
      <w:proofErr w:type="gramStart"/>
      <w:r w:rsidR="00A306B3" w:rsidRPr="00A306B3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–</w:t>
      </w:r>
      <w:r w:rsidRPr="00A306B3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п</w:t>
      </w:r>
      <w:proofErr w:type="gramEnd"/>
      <w:r w:rsidRPr="00A306B3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едагог</w:t>
      </w:r>
      <w:r w:rsidR="00A306B3" w:rsidRPr="00A306B3">
        <w:rPr>
          <w:rFonts w:ascii="Times New Roman" w:eastAsia="Times New Roman" w:hAnsi="Times New Roman" w:cs="Times New Roman"/>
          <w:b/>
          <w:bCs/>
          <w:color w:val="00B050"/>
          <w:sz w:val="32"/>
          <w:lang w:eastAsia="ru-RU"/>
        </w:rPr>
        <w:t>: Ахмедова З.Х.</w:t>
      </w:r>
    </w:p>
    <w:p w:rsidR="00BD63F9" w:rsidRPr="00A306B3" w:rsidRDefault="00BD63F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B050"/>
          <w:lang w:eastAsia="ru-RU"/>
        </w:rPr>
      </w:pPr>
    </w:p>
    <w:p w:rsidR="00791108" w:rsidRDefault="005E7FD0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   </w:t>
      </w:r>
      <w:r w:rsidR="00BD63F9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</w:t>
      </w:r>
      <w:r w:rsidR="0073780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t xml:space="preserve">     </w:t>
      </w:r>
    </w:p>
    <w:p w:rsidR="00FB7949" w:rsidRPr="00A306B3" w:rsidRDefault="0073780B" w:rsidP="00A306B3">
      <w:p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36"/>
          <w:szCs w:val="36"/>
          <w:lang w:eastAsia="ru-RU"/>
        </w:rPr>
        <w:lastRenderedPageBreak/>
        <w:t xml:space="preserve"> </w:t>
      </w:r>
      <w:r w:rsidR="00BD63F9" w:rsidRPr="005E7F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FB7949" w:rsidRPr="005E7F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="00FB7949" w:rsidRPr="00832E4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Эмоциональное благополучие  ребенк</w:t>
      </w:r>
      <w:r w:rsidR="00FB7949" w:rsidRPr="005E7FD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</w:t>
      </w:r>
      <w:r w:rsidR="00FB7949" w:rsidRPr="005E7FD0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»</w: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что означает эмоциональное благополучие ребенка?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В дошкольном детстве соблюдение права ребенка на охрану здоровья имеет особое значение. Ведь здоровье зависит от эмоционального состояния, как человека, так и ребенка.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По мнению ученых, дошкольный возраст относят к так называемым критическим периодам в жизни ребенка. В этом возрасте происходит бурное нарастание силы и подвижности нервных процессов, формируется высшая нервная деятельность. Поэтому эмоциональное перенапряжение может перейти в состояние невротических реакций, а проще говоря, у детей появляются неврозы, неврастения. В чем это проявляется? Давайте подумаем?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Дети становятся капризными, у них часто меняется настроение, то они плаксивы, то агрессивны, дети быстро утомляются, плохо засыпают, у них беспокойный сон, часто ребенок бесцельно ходит по групповой комнате, не находит себе занятие, грызут ногти, крутят волосы. Подергивают плечами, ночное и дневное недержание мочи, которое ранее не наблюдалось, игра с половыми органами и многие другие нарушения невротического характера.</w:t>
      </w:r>
    </w:p>
    <w:p w:rsid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</w:t>
      </w: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7030A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 w:rsidRPr="00BD63F9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Как вы думаете, какие причины могут нарушать эмоциональное благополучие ребенка?</w: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Нарушение режима дня.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Несогласованность требований к ребенку.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Желание родителей научить своего ребенка знаниям, которые не соответствуют его возрасту.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Изобилие ненужной информации.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Желание родителей долго находится  с ребенком в местах массового скопления людей.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6.Чрезмерная строгость родителей или взрослых, наказание, боязнь ребенка сделать что-то не так.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Неблагополучное состояние в семье.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Для современного ребенка стрессовой ситуацией становится все то, что является обыденной жизнью для взрослого человека. Все это не проходит бесследно и у детей появляются такие “взрослые” болезни, как бессонница, язва, колит, мигрень.                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Известный психолог Л.С. </w:t>
      </w:r>
      <w:proofErr w:type="spell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Выготский</w:t>
      </w:r>
      <w:proofErr w:type="spell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отмечал феномен «засушенное сердце» (отсутствие чувств), который он наблюдал у своих современников и который связан с «воспитанием, направленным, как правило, на </w:t>
      </w:r>
      <w:proofErr w:type="spell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интеллектуализированное</w:t>
      </w:r>
      <w:proofErr w:type="spell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поведение». К сожалению, этот феномен актуален и в наше время.</w:t>
      </w:r>
    </w:p>
    <w:p w:rsid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</w:t>
      </w:r>
    </w:p>
    <w:p w:rsidR="0073780B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7030A0"/>
          <w:sz w:val="28"/>
          <w:lang w:eastAsia="ru-RU"/>
        </w:rPr>
      </w:pPr>
      <w:r w:rsidRPr="00BD63F9">
        <w:rPr>
          <w:rFonts w:ascii="Times New Roman" w:eastAsia="Times New Roman" w:hAnsi="Times New Roman" w:cs="Times New Roman"/>
          <w:color w:val="7030A0"/>
          <w:sz w:val="28"/>
          <w:lang w:eastAsia="ru-RU"/>
        </w:rPr>
        <w:t> </w:t>
      </w:r>
    </w:p>
    <w:p w:rsidR="0073780B" w:rsidRDefault="0073780B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7030A0"/>
          <w:sz w:val="28"/>
          <w:lang w:eastAsia="ru-RU"/>
        </w:rPr>
      </w:pP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7030A0"/>
          <w:lang w:eastAsia="ru-RU"/>
        </w:rPr>
      </w:pPr>
      <w:r w:rsidRPr="00BD63F9">
        <w:rPr>
          <w:rFonts w:ascii="Times New Roman" w:eastAsia="Times New Roman" w:hAnsi="Times New Roman" w:cs="Times New Roman"/>
          <w:color w:val="7030A0"/>
          <w:sz w:val="28"/>
          <w:lang w:eastAsia="ru-RU"/>
        </w:rPr>
        <w:lastRenderedPageBreak/>
        <w:t>  </w:t>
      </w:r>
      <w:r w:rsidRPr="00BD63F9">
        <w:rPr>
          <w:rFonts w:ascii="Times New Roman" w:eastAsia="Times New Roman" w:hAnsi="Times New Roman" w:cs="Times New Roman"/>
          <w:b/>
          <w:bCs/>
          <w:color w:val="7030A0"/>
          <w:sz w:val="28"/>
          <w:lang w:eastAsia="ru-RU"/>
        </w:rPr>
        <w:t>Подумайте и решите честно для себя, существует ли в вашей семье хотя бы одна из этих причин, нарушающих эмоциональное благополучие ребенка. Как же сделать так, чтобы хотя бы немного смягчить эмоциональный срыв наших детей?</w:t>
      </w:r>
    </w:p>
    <w:p w:rsid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Родительская любовь и ласка нужна не только грудничкам, но и большим детям. И не только нежным девочкам, но и мужественным мальчикам. Главный герой повести Марселя Пруста «В сторону Свана» шестилетний мальчик, каждый день перед сном ждёт возможности поцеловать свою маму.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него это является итогом сегодняшнего дня, мостом перехода в будущее. Поцелуй – это то, что являет на любовь и заботу, снимает боль и возвращает целостность. Поэтому мы целуем ранку ребёнка – чтобы быстрее зажила. Но родительская ласка не должна ограничиваться только поцелуями и объятиями. Существует много других способов её выражения.</w: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Советы для родителей «Минуты нежности»</w:t>
      </w:r>
    </w:p>
    <w:p w:rsidR="00BD63F9" w:rsidRPr="00BD63F9" w:rsidRDefault="00BD63F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Танцуйте с малышом, прижимая его к себе. Вы будете находиться в близком контакте, а ритмичное покачивание под музыку успокоит его.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Обнимите за плечи своего ребёнка, нежно погладьте по волосам или по щеке – простые движения так нужны ему, нужны постоянно.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Порисуйте у ребёнка на спинке пальчиками, а он пусть отгадывает, что вы изображаете.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Используйте для спокойных,  нежных игр вечерние часы или время после сна. Спокойная обстановка спальной комнаты располагает к играм, которые помогут Вам проявить свои чувства. Предложите ребёнку спрятать под одеялом мягкую игрушку, а Вы постарайтесь найти её. После отыскивания игрушки обязательно поцелуйте хозяина.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Залезьте с крохой под одеяло и поболтайте о чём-нибудь, прижавшись, друг к другу.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Дотроньтесь доверительно до руки или плеча ребёнка, отправляющегося в садик, - и  это придаст ему уверенности в собственных силах. Шутливо взъерошьте волосы Вашему загрустившему малышу – и он повеселеет.</w: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 </w:t>
      </w: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«Что нужно знать об эмоциональном развитии ребёнка -  дошкольника»</w:t>
      </w: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4 года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Ведёт себя «хорошо» более продолжительное время: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способен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сотрудничеству со сверстниками;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способен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усвоить правила очерёдности;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может проявлять заботу о младшем или животном и сочувствие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обиженным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Нормальное «плохое» поведение: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- напоминает поведение ребёнка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более младшего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возраста (Снимается лаской и терпимостью взрослых к временному регрессу в поведении).</w:t>
      </w:r>
    </w:p>
    <w:p w:rsidR="005E7FD0" w:rsidRDefault="005E7FD0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5 лет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Ведёт себя «хорошо» в течение всего времени пребывания в ДОУ: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соблюдает распорядок дня. Ориентируется во времени по часам;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лучше понимает стремление взрослых к порядку и опрятности и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способен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какой-то мере помогать им в этом.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Нормальное «плохое» поведение: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разоблачает любое отступление в поведении взрослых от декларируемых ими правил;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бурно реагирует на ложь взрослых, допущенную в разговоре друг с другом.</w:t>
      </w: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                                                       6 лет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Теряет непосредственность в поведении, «хорошее» поведение становится самостоятельно поддерживаемой нормой: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способен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подчинять эмоции своим не очень отдалённым целям;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удерживает принятую на себя роль до окончания игры или достижения поставленной цели;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начинает осознавать свои переживания;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начинает активно интересоваться отношением окружающих к самому себе, формировать свою собственную самооценку.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Нормальное «плохое» поведение: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ложь как форма ухода от соблюдения нормы;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повышенная двигательная активность;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ябедничество;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небрежность в выполнении монотонных операций.</w: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Тест на оценку уровня тревожности и</w:t>
      </w: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выявление признаков психического напряжения по А. И. Захарову</w:t>
      </w:r>
    </w:p>
    <w:p w:rsidR="00BD63F9" w:rsidRPr="00BD63F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BD63F9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               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Внимательно прочитайте эти утверждения и оцените, насколько они характерны для Вашего ребёнка. Если это проявление ярко выражено, поставьте 2 балла; если оно встречается периодически – 1 балл; если отсутствует – 0 баллов.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          Легко расстраивается, много переживает.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          Часто плачет, ноет, долго не может успокоиться.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           Капризничает и раздражается по пустякам.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            Часто обижается, дуется, не переносит никаких замечаний.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           Бывают припадки злости.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            Заикается.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            Грызёт ногти.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8.            Сосёт палец.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            Имеет плохой аппетит.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10.         Слишком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разборчив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еде.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11.         Засыпает с трудом.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         Спит беспокойно.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13.         Неохотно встаёт.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         Часто моргает.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         Дёргает рукой, плечом, теребит одежду.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         Не умеет сосредоточиться, быстро отвлекается.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17.          Старается быть тихим.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18.         Боится темноты.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         Боится одиночества.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20.         Боится неудачи, не </w:t>
      </w:r>
      <w:proofErr w:type="gramStart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уверен</w:t>
      </w:r>
      <w:proofErr w:type="gramEnd"/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себе, нерешителен.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21.         Испытывает чувство неполноценности.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Обработка результатов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28-42 балла</w:t>
      </w:r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– невроз, высокая степень </w:t>
      </w:r>
      <w:proofErr w:type="spellStart"/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психоэмоционального</w:t>
      </w:r>
      <w:proofErr w:type="spellEnd"/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напряжения.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20-27 баллов</w:t>
      </w:r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 невроз был или будет в ближайшее время.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14-19баллов </w:t>
      </w:r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– нервное расстройство, средняя степень </w:t>
      </w:r>
      <w:proofErr w:type="spellStart"/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психоэмоционального</w:t>
      </w:r>
      <w:proofErr w:type="spellEnd"/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напряжения.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7-13 баллов</w:t>
      </w:r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– высокая степень </w:t>
      </w:r>
      <w:proofErr w:type="spellStart"/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психоэмоционального</w:t>
      </w:r>
      <w:proofErr w:type="spellEnd"/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напряжения, ребёнку необходимо внимание.</w:t>
      </w:r>
    </w:p>
    <w:p w:rsidR="00FB7949" w:rsidRPr="00FB7949" w:rsidRDefault="00FB7949" w:rsidP="00A306B3">
      <w:pPr>
        <w:shd w:val="clear" w:color="auto" w:fill="FFFFFF"/>
        <w:spacing w:after="0" w:line="240" w:lineRule="auto"/>
        <w:ind w:left="284" w:firstLine="14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B79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Менее 7 баллов</w:t>
      </w:r>
      <w:r w:rsidRPr="00FB794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– отклонения несущественны и являются выражением возрастных особенностей.</w:t>
      </w:r>
    </w:p>
    <w:p w:rsidR="00BD63F9" w:rsidRDefault="00BD63F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00B050"/>
          <w:sz w:val="40"/>
          <w:szCs w:val="40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Любите своих детей,</w:t>
      </w:r>
    </w:p>
    <w:p w:rsidR="00FB7949" w:rsidRPr="00BD63F9" w:rsidRDefault="00FB7949" w:rsidP="00A306B3">
      <w:pPr>
        <w:shd w:val="clear" w:color="auto" w:fill="FFFFFF"/>
        <w:spacing w:after="0" w:line="240" w:lineRule="auto"/>
        <w:ind w:left="284" w:firstLine="142"/>
        <w:jc w:val="center"/>
        <w:rPr>
          <w:rFonts w:ascii="Calibri" w:eastAsia="Times New Roman" w:hAnsi="Calibri" w:cs="Arial"/>
          <w:color w:val="00B050"/>
          <w:sz w:val="40"/>
          <w:szCs w:val="40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больше времени проводите с ними, и, тогда</w:t>
      </w:r>
    </w:p>
    <w:p w:rsidR="00FB7949" w:rsidRPr="00FB7949" w:rsidRDefault="00FB7949" w:rsidP="00A306B3">
      <w:pPr>
        <w:shd w:val="clear" w:color="auto" w:fill="FFFFFF"/>
        <w:spacing w:line="240" w:lineRule="auto"/>
        <w:ind w:left="284" w:firstLine="142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BD63F9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они вырастут здоровыми, уравновешенными и рассудительными людьми</w:t>
      </w:r>
      <w:r w:rsidRPr="00791108">
        <w:rPr>
          <w:rFonts w:ascii="Times New Roman" w:eastAsia="Times New Roman" w:hAnsi="Times New Roman" w:cs="Times New Roman"/>
          <w:b/>
          <w:bCs/>
          <w:color w:val="00B050"/>
          <w:sz w:val="28"/>
          <w:lang w:eastAsia="ru-RU"/>
        </w:rPr>
        <w:t>!</w:t>
      </w:r>
    </w:p>
    <w:p w:rsidR="00FB7949" w:rsidRPr="00FB7949" w:rsidRDefault="00FB7949" w:rsidP="00A306B3">
      <w:pPr>
        <w:spacing w:after="0" w:line="24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10C" w:rsidRDefault="00E209E2" w:rsidP="00A306B3">
      <w:pPr>
        <w:ind w:left="284" w:firstLine="142"/>
      </w:pPr>
    </w:p>
    <w:sectPr w:rsidR="007C310C" w:rsidSect="00A306B3">
      <w:footerReference w:type="default" r:id="rId7"/>
      <w:pgSz w:w="11906" w:h="16838"/>
      <w:pgMar w:top="1134" w:right="1133" w:bottom="1134" w:left="993" w:header="708" w:footer="708" w:gutter="0"/>
      <w:pgBorders w:offsetFrom="page">
        <w:top w:val="flowersRedRose" w:sz="22" w:space="24" w:color="auto"/>
        <w:left w:val="flowersRedRose" w:sz="22" w:space="24" w:color="auto"/>
        <w:bottom w:val="flowersRedRose" w:sz="22" w:space="24" w:color="auto"/>
        <w:right w:val="flowersRedRose" w:sz="2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108" w:rsidRDefault="00791108" w:rsidP="00791108">
      <w:pPr>
        <w:spacing w:after="0" w:line="240" w:lineRule="auto"/>
      </w:pPr>
      <w:r>
        <w:separator/>
      </w:r>
    </w:p>
  </w:endnote>
  <w:endnote w:type="continuationSeparator" w:id="1">
    <w:p w:rsidR="00791108" w:rsidRDefault="00791108" w:rsidP="007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5737"/>
      <w:docPartObj>
        <w:docPartGallery w:val="Page Numbers (Bottom of Page)"/>
        <w:docPartUnique/>
      </w:docPartObj>
    </w:sdtPr>
    <w:sdtContent>
      <w:p w:rsidR="00791108" w:rsidRDefault="00791108">
        <w:pPr>
          <w:pStyle w:val="a7"/>
          <w:jc w:val="center"/>
        </w:pPr>
        <w:fldSimple w:instr=" PAGE   \* MERGEFORMAT ">
          <w:r w:rsidR="00E209E2">
            <w:rPr>
              <w:noProof/>
            </w:rPr>
            <w:t>2</w:t>
          </w:r>
        </w:fldSimple>
      </w:p>
    </w:sdtContent>
  </w:sdt>
  <w:p w:rsidR="00791108" w:rsidRDefault="007911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108" w:rsidRDefault="00791108" w:rsidP="00791108">
      <w:pPr>
        <w:spacing w:after="0" w:line="240" w:lineRule="auto"/>
      </w:pPr>
      <w:r>
        <w:separator/>
      </w:r>
    </w:p>
  </w:footnote>
  <w:footnote w:type="continuationSeparator" w:id="1">
    <w:p w:rsidR="00791108" w:rsidRDefault="00791108" w:rsidP="00791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949"/>
    <w:rsid w:val="00027D5D"/>
    <w:rsid w:val="000E35CE"/>
    <w:rsid w:val="0034074F"/>
    <w:rsid w:val="003E667E"/>
    <w:rsid w:val="00593A3E"/>
    <w:rsid w:val="005E7FD0"/>
    <w:rsid w:val="00667A56"/>
    <w:rsid w:val="0073780B"/>
    <w:rsid w:val="00791108"/>
    <w:rsid w:val="00832E40"/>
    <w:rsid w:val="00952C94"/>
    <w:rsid w:val="009707D6"/>
    <w:rsid w:val="00A306B3"/>
    <w:rsid w:val="00B0153C"/>
    <w:rsid w:val="00BD63F9"/>
    <w:rsid w:val="00D434B2"/>
    <w:rsid w:val="00E209E2"/>
    <w:rsid w:val="00ED111E"/>
    <w:rsid w:val="00F6276A"/>
    <w:rsid w:val="00F63B1C"/>
    <w:rsid w:val="00FB7949"/>
    <w:rsid w:val="00FF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D6"/>
  </w:style>
  <w:style w:type="paragraph" w:styleId="2">
    <w:name w:val="heading 2"/>
    <w:basedOn w:val="a"/>
    <w:link w:val="20"/>
    <w:uiPriority w:val="9"/>
    <w:qFormat/>
    <w:rsid w:val="00FB7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FB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7949"/>
  </w:style>
  <w:style w:type="character" w:customStyle="1" w:styleId="c3">
    <w:name w:val="c3"/>
    <w:basedOn w:val="a0"/>
    <w:rsid w:val="00FB7949"/>
  </w:style>
  <w:style w:type="character" w:customStyle="1" w:styleId="c10">
    <w:name w:val="c10"/>
    <w:basedOn w:val="a0"/>
    <w:rsid w:val="00FB7949"/>
  </w:style>
  <w:style w:type="character" w:customStyle="1" w:styleId="c8">
    <w:name w:val="c8"/>
    <w:basedOn w:val="a0"/>
    <w:rsid w:val="00FB7949"/>
  </w:style>
  <w:style w:type="character" w:customStyle="1" w:styleId="c1">
    <w:name w:val="c1"/>
    <w:basedOn w:val="a0"/>
    <w:rsid w:val="00FB7949"/>
  </w:style>
  <w:style w:type="paragraph" w:styleId="a3">
    <w:name w:val="Balloon Text"/>
    <w:basedOn w:val="a"/>
    <w:link w:val="a4"/>
    <w:uiPriority w:val="99"/>
    <w:semiHidden/>
    <w:unhideWhenUsed/>
    <w:rsid w:val="00D4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9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1108"/>
  </w:style>
  <w:style w:type="paragraph" w:styleId="a7">
    <w:name w:val="footer"/>
    <w:basedOn w:val="a"/>
    <w:link w:val="a8"/>
    <w:uiPriority w:val="99"/>
    <w:unhideWhenUsed/>
    <w:rsid w:val="0079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3000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Sadik</cp:lastModifiedBy>
  <cp:revision>10</cp:revision>
  <cp:lastPrinted>2020-09-11T07:19:00Z</cp:lastPrinted>
  <dcterms:created xsi:type="dcterms:W3CDTF">2020-08-11T09:18:00Z</dcterms:created>
  <dcterms:modified xsi:type="dcterms:W3CDTF">2020-09-11T07:20:00Z</dcterms:modified>
</cp:coreProperties>
</file>