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83" w:rsidRDefault="00D73A83" w:rsidP="00952ED7">
      <w:pPr>
        <w:shd w:val="clear" w:color="auto" w:fill="FFFFFF"/>
        <w:spacing w:before="162" w:after="485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6pt;height:39.6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Консультация для родителей "/>
          </v:shape>
        </w:pict>
      </w:r>
    </w:p>
    <w:p w:rsidR="00952ED7" w:rsidRPr="00952ED7" w:rsidRDefault="00D73A83" w:rsidP="00952ED7">
      <w:pPr>
        <w:shd w:val="clear" w:color="auto" w:fill="FFFFFF"/>
        <w:spacing w:before="162" w:after="485" w:line="288" w:lineRule="atLeast"/>
        <w:outlineLvl w:val="0"/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461.1pt;height:129.4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Если ребенок кусается…»"/>
          </v:shape>
        </w:pict>
      </w:r>
    </w:p>
    <w:p w:rsidR="00952ED7" w:rsidRDefault="00952ED7" w:rsidP="00952ED7">
      <w:pPr>
        <w:spacing w:before="243" w:after="243" w:line="240" w:lineRule="auto"/>
        <w:ind w:firstLine="360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</w:p>
    <w:p w:rsidR="00952ED7" w:rsidRDefault="00952ED7" w:rsidP="00952ED7">
      <w:pPr>
        <w:spacing w:before="243" w:after="243" w:line="240" w:lineRule="auto"/>
        <w:ind w:firstLine="360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9"/>
          <w:lang w:eastAsia="ru-RU"/>
        </w:rPr>
        <w:drawing>
          <wp:inline distT="0" distB="0" distL="0" distR="0">
            <wp:extent cx="4833449" cy="3560591"/>
            <wp:effectExtent l="190500" t="152400" r="176701" b="135109"/>
            <wp:docPr id="1" name="Рисунок 5" descr="C:\Users\admin\Desktop\картинка кусает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ртинка кусаетс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866" cy="3564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52ED7" w:rsidRDefault="00952ED7" w:rsidP="00952ED7">
      <w:pPr>
        <w:spacing w:before="243" w:after="243" w:line="240" w:lineRule="auto"/>
        <w:ind w:firstLine="360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</w:p>
    <w:p w:rsidR="00952ED7" w:rsidRPr="00423587" w:rsidRDefault="00952ED7" w:rsidP="00952ED7">
      <w:pPr>
        <w:spacing w:before="243" w:after="243" w:line="240" w:lineRule="auto"/>
        <w:ind w:left="-426" w:hanging="142"/>
        <w:rPr>
          <w:rFonts w:ascii="Arial" w:eastAsia="Times New Roman" w:hAnsi="Arial" w:cs="Arial"/>
          <w:bCs/>
          <w:color w:val="0070C0"/>
          <w:sz w:val="29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29"/>
          <w:lang w:eastAsia="ru-RU"/>
        </w:rPr>
        <w:t xml:space="preserve">                                                                 </w:t>
      </w:r>
      <w:r w:rsidRPr="00423587">
        <w:rPr>
          <w:rFonts w:ascii="Arial" w:eastAsia="Times New Roman" w:hAnsi="Arial" w:cs="Arial"/>
          <w:bCs/>
          <w:color w:val="0070C0"/>
          <w:sz w:val="29"/>
          <w:lang w:eastAsia="ru-RU"/>
        </w:rPr>
        <w:t xml:space="preserve"> Педаго</w:t>
      </w:r>
      <w:proofErr w:type="gramStart"/>
      <w:r w:rsidRPr="00423587">
        <w:rPr>
          <w:rFonts w:ascii="Arial" w:eastAsia="Times New Roman" w:hAnsi="Arial" w:cs="Arial"/>
          <w:bCs/>
          <w:color w:val="0070C0"/>
          <w:sz w:val="29"/>
          <w:lang w:eastAsia="ru-RU"/>
        </w:rPr>
        <w:t>г-</w:t>
      </w:r>
      <w:proofErr w:type="gramEnd"/>
      <w:r w:rsidRPr="00423587">
        <w:rPr>
          <w:rFonts w:ascii="Arial" w:eastAsia="Times New Roman" w:hAnsi="Arial" w:cs="Arial"/>
          <w:bCs/>
          <w:color w:val="0070C0"/>
          <w:sz w:val="29"/>
          <w:lang w:eastAsia="ru-RU"/>
        </w:rPr>
        <w:t xml:space="preserve"> психолог</w:t>
      </w:r>
    </w:p>
    <w:p w:rsidR="00952ED7" w:rsidRDefault="00952ED7" w:rsidP="00952ED7">
      <w:pPr>
        <w:spacing w:before="243" w:after="243" w:line="240" w:lineRule="auto"/>
        <w:ind w:firstLine="360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</w:p>
    <w:p w:rsidR="00952ED7" w:rsidRPr="00423587" w:rsidRDefault="00423587" w:rsidP="00952ED7">
      <w:pPr>
        <w:spacing w:before="243" w:after="243" w:line="240" w:lineRule="auto"/>
        <w:rPr>
          <w:rFonts w:ascii="Arial" w:eastAsia="Times New Roman" w:hAnsi="Arial" w:cs="Arial"/>
          <w:bCs/>
          <w:color w:val="0070C0"/>
          <w:sz w:val="29"/>
          <w:lang w:eastAsia="ru-RU"/>
        </w:rPr>
      </w:pPr>
      <w:r>
        <w:rPr>
          <w:rFonts w:ascii="Arial" w:eastAsia="Times New Roman" w:hAnsi="Arial" w:cs="Arial"/>
          <w:bCs/>
          <w:color w:val="0070C0"/>
          <w:sz w:val="29"/>
          <w:lang w:eastAsia="ru-RU"/>
        </w:rPr>
        <w:t xml:space="preserve">                                                                               </w:t>
      </w:r>
      <w:r w:rsidRPr="00423587">
        <w:rPr>
          <w:rFonts w:ascii="Arial" w:eastAsia="Times New Roman" w:hAnsi="Arial" w:cs="Arial"/>
          <w:bCs/>
          <w:color w:val="0070C0"/>
          <w:sz w:val="29"/>
          <w:lang w:eastAsia="ru-RU"/>
        </w:rPr>
        <w:t>Ахмедова З.Х.</w:t>
      </w: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lastRenderedPageBreak/>
        <w:t>Причины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происходит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Находится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состоянии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чрезмерного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перевозбуждения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усталости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дискомфорта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ему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жарко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или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он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голоден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Защищает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оберегает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по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его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разумению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территорию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Хочет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-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получить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знает</w:t>
      </w:r>
      <w:proofErr w:type="gram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сделать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-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Еще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умеет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сочувствовать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людям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Пытается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привлечь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себе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внимание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которого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хватает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Слишком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строго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физически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наказывается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 </w:t>
      </w:r>
      <w:r w:rsidRPr="00952ED7">
        <w:rPr>
          <w:rFonts w:ascii="Arial" w:eastAsia="Times New Roman" w:hAnsi="Arial" w:cs="Arial"/>
          <w:bCs/>
          <w:i/>
          <w:iCs/>
          <w:color w:val="111111"/>
          <w:sz w:val="29"/>
          <w:lang w:eastAsia="ru-RU"/>
        </w:rPr>
        <w:t>родителями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Обычно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отвыкают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привычки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возрасте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3-4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лет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улучшается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речь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могут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нормально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общаться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окружающими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помощью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речи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отучить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Никогда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смейтесь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кто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>-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кусается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укушен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gram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кусайте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своего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шутку</w:t>
      </w:r>
      <w:proofErr w:type="gram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поймет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разницы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между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вашими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нежными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укусами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своими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Учите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способом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получить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хочет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например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вежливо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попросить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словами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Учите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надо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делиться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Например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делитесь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печеньем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Хвалите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делится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кем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>-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;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Учите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очереди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детьми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вместе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Хвалите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делает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ваших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глазах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Приучайте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ласковым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действиям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время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Например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обнимать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мишку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гладить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котёнка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Хвалите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играет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мирно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оставляйте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без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внимания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бьет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игрушки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колотит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машинки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без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устали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объясняйте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Взрослым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необходимо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понаблюдать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каких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именно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случаях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начинает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возможности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предвидеть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предотвращать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болезненные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конфликтные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ситуации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вы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видите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малыш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приближается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ясной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видимой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причиной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укусить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быстрее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приложить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ладонь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рту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самым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создав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физическую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преградив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предотвратив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сказать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решительно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строго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нельзя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!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укус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произошел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Посмотрите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gram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кусаке</w:t>
      </w:r>
      <w:proofErr w:type="gramEnd"/>
      <w:r w:rsidR="00D73A83">
        <w:rPr>
          <w:rFonts w:ascii="Arial" w:eastAsia="Times New Roman" w:hAnsi="Arial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глаза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строгим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голосом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 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Не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смей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 </w:t>
      </w:r>
      <w:r w:rsidRPr="00952ED7">
        <w:rPr>
          <w:rFonts w:ascii="Arial" w:eastAsia="Times New Roman" w:hAnsi="Arial" w:cs="Arial"/>
          <w:bCs/>
          <w:i/>
          <w:i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,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это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пользуйтесь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длинными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сложными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объяснениями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-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может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понять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их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Проявите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повышенное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внимание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укушенному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Успокойте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попить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Внимательно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исследуйте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место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укуса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обходимо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продезинфицируйте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место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укуса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антисептиком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наложить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холодный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компресс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повязку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Затем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снова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вернитесь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gram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кусаке</w:t>
      </w:r>
      <w:proofErr w:type="gram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Строго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приложив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ладонь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рту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нельзя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людей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Добавьте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ты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хочешь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можешь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укусить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резиновую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предмет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руку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Катеньке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очень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плачет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следует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наказывать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физически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Ведь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наказывая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продемонстрируете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отрицательные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образцы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поведения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короткое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время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изолировать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gram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кусаку</w:t>
      </w:r>
      <w:proofErr w:type="gramEnd"/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от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детей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Например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сказать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«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;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очень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плохо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делаешь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-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нибудь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теперь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должны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посидеть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стуле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подумать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почему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нельзя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Default="00952ED7" w:rsidP="00952E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ЧЕТЫРЕ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ШАГА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ПРЕКРАЩЕНИЮ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0070C0"/>
          <w:sz w:val="29"/>
          <w:lang w:eastAsia="ru-RU"/>
        </w:rPr>
        <w:t>КУСАНИЯ</w:t>
      </w:r>
    </w:p>
    <w:p w:rsidR="00952ED7" w:rsidRDefault="00952ED7" w:rsidP="00952E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потребуется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четыре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шага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прекратить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spell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кусание</w:t>
      </w:r>
      <w:proofErr w:type="spell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агрессивные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действия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Шаг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1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Немедленно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встаньте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оппозицию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агрессору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примените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штрафные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санкции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Отреагируйте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самый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момент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укусил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вас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еще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умеет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говорить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озвучьте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поведение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чтобы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запомнил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название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кусаешься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!</w:t>
      </w:r>
      <w:proofErr w:type="gramStart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"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</w:t>
      </w:r>
      <w:proofErr w:type="gramEnd"/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атем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строго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Нельзя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людей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!"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Твердо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выразите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неодобрение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быстро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переключитесь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другую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советовали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родители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gram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кусайте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своего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ответ</w:t>
      </w:r>
      <w:proofErr w:type="gram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поможет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кстати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образом</w:t>
      </w:r>
      <w:proofErr w:type="gram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дадите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понять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детям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нельзя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взрослым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ваш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часто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кусает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вас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остальных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срочно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начинайте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действовать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Устройте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встречу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людьми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принимающими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участие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воспитании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вашего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> 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например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,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учителем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,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тренером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,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воспитательницей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в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садике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,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няней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Установите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для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штрафные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санкции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которые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все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поддержат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: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ограничение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-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временная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изоляция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возвращение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см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.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также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часть</w:t>
      </w:r>
      <w:r w:rsidRPr="00952ED7">
        <w:rPr>
          <w:rFonts w:ascii="Britannic Bold" w:eastAsia="Times New Roman" w:hAnsi="Britannic Bold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IV)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Default="00952ED7" w:rsidP="00952ED7">
      <w:pPr>
        <w:spacing w:before="243" w:after="243" w:line="240" w:lineRule="auto"/>
        <w:ind w:firstLine="360"/>
        <w:rPr>
          <w:rFonts w:ascii="Arial" w:eastAsia="Times New Roman" w:hAnsi="Arial" w:cs="Arial"/>
          <w:color w:val="0070C0"/>
          <w:sz w:val="29"/>
          <w:szCs w:val="29"/>
          <w:lang w:eastAsia="ru-RU"/>
        </w:rPr>
      </w:pP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lastRenderedPageBreak/>
        <w:t>Шаг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2.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Утешьте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жертву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выразите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сочувствие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должны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знать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кусаются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причиняют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другим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людям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присутствии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="00D73A83">
        <w:rPr>
          <w:rFonts w:ascii="Arial" w:eastAsia="Times New Roman" w:hAnsi="Arial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направьте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все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внимание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жертву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очень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сожалею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!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Тебе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наверное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?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могу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сделать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помочь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тебе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?"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образом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подадите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пример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выражения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сочувствия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возможно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сделайте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загладил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свою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вину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промыть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укушенному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ребенку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место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укуса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предложить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повязку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пластырь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нарисовать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картинку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знак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примирения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извиниться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предложить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Обязательно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попросите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прощения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родителей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прямо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месте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позвоните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позже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Default="00952ED7" w:rsidP="00952E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Шаг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3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Научите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новому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поведению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вместо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proofErr w:type="spellStart"/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кусания</w:t>
      </w:r>
      <w:proofErr w:type="spellEnd"/>
    </w:p>
    <w:p w:rsidR="00952ED7" w:rsidRDefault="00952ED7" w:rsidP="00952E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часто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кусаются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потому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хватает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слов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выразить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потребности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состояние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фрустрации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Определите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случае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ребенку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хватает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слов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научите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правильно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реагировать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ситуацию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возникало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желания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укусить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Потренируйте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вместе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новые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навыки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сможет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использовать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самостоятельно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Один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мальчик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кусался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потому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хотел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тоже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поучаствовать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мог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выразить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отец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понял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научил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говорить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Сейчас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твоя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очередь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".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Вскоре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ребенок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перестал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вашего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возникают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проблемы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выражении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чувств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желаний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научите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говорить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зол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"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хочу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".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забудьте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сообщить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нравится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ведет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себя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сдержанно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952ED7" w:rsidRPr="00952ED7" w:rsidRDefault="00952ED7" w:rsidP="00952ED7">
      <w:pPr>
        <w:spacing w:before="243" w:after="243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color w:val="0070C0"/>
          <w:sz w:val="29"/>
          <w:szCs w:val="29"/>
          <w:lang w:eastAsia="ru-RU"/>
        </w:rPr>
        <w:t>Шаг</w:t>
      </w:r>
      <w:r w:rsidRPr="00952ED7">
        <w:rPr>
          <w:rFonts w:ascii="Britannic Bold" w:eastAsia="Times New Roman" w:hAnsi="Britannic Bold" w:cs="Arial"/>
          <w:color w:val="0070C0"/>
          <w:sz w:val="29"/>
          <w:szCs w:val="29"/>
          <w:lang w:eastAsia="ru-RU"/>
        </w:rPr>
        <w:t xml:space="preserve"> 4.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Лучшая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мера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—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предугадать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намерение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укусить</w:t>
      </w:r>
    </w:p>
    <w:p w:rsidR="00952ED7" w:rsidRPr="00952ED7" w:rsidRDefault="00952ED7" w:rsidP="00952ED7">
      <w:pPr>
        <w:spacing w:after="0" w:line="240" w:lineRule="auto"/>
        <w:ind w:firstLine="360"/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</w:pP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Если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у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вашего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появилась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привычка</w:t>
      </w:r>
      <w:r w:rsidRPr="00952ED7">
        <w:rPr>
          <w:rFonts w:ascii="Britannic Bold" w:eastAsia="Times New Roman" w:hAnsi="Britannic Bold" w:cs="Arial"/>
          <w:bCs/>
          <w:color w:val="111111"/>
          <w:sz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внимательно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наблюдайте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его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поведением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сможете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немедленно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вмешаться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допустить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подобных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действий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Аккуратно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плотно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прикройте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рот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Нельзя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кусаться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должен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выразить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словами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хочешь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".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Потом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ему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делать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например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теперь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очередь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". </w:t>
      </w:r>
      <w:r w:rsidRPr="00952ED7">
        <w:rPr>
          <w:rFonts w:ascii="Arial" w:eastAsia="Times New Roman" w:hAnsi="Arial" w:cs="Arial"/>
          <w:bCs/>
          <w:color w:val="111111"/>
          <w:sz w:val="29"/>
          <w:lang w:eastAsia="ru-RU"/>
        </w:rPr>
        <w:t>Ребенка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который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еще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разговаривает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,</w:t>
      </w:r>
      <w:r w:rsidR="00D73A83">
        <w:rPr>
          <w:rFonts w:eastAsia="Times New Roman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отвлеките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от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ситуации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предложите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альтернативу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: "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Ты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хочешь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поиграть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глиной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кубиками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?"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Таким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образом</w:t>
      </w:r>
      <w:proofErr w:type="gramEnd"/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вмешиваться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несколько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пока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поведение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прекратится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.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Итак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сначала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наблюдайте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,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затем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немедленно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 xml:space="preserve"> </w:t>
      </w:r>
      <w:r w:rsidRPr="00952ED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действуйте</w:t>
      </w:r>
      <w:r w:rsidRPr="00952ED7">
        <w:rPr>
          <w:rFonts w:ascii="Britannic Bold" w:eastAsia="Times New Roman" w:hAnsi="Britannic Bold" w:cs="Arial"/>
          <w:color w:val="111111"/>
          <w:sz w:val="29"/>
          <w:szCs w:val="29"/>
          <w:lang w:eastAsia="ru-RU"/>
        </w:rPr>
        <w:t>.</w:t>
      </w:r>
    </w:p>
    <w:p w:rsidR="007C310C" w:rsidRPr="00952ED7" w:rsidRDefault="00D73A83">
      <w:pPr>
        <w:rPr>
          <w:rFonts w:ascii="Britannic Bold" w:hAnsi="Britannic Bold"/>
        </w:rPr>
      </w:pPr>
    </w:p>
    <w:sectPr w:rsidR="007C310C" w:rsidRPr="00952ED7" w:rsidSect="00952ED7">
      <w:footerReference w:type="default" r:id="rId8"/>
      <w:pgSz w:w="11906" w:h="16838"/>
      <w:pgMar w:top="1134" w:right="850" w:bottom="1134" w:left="1276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83" w:rsidRDefault="00D73A83" w:rsidP="00D73A83">
      <w:pPr>
        <w:spacing w:after="0" w:line="240" w:lineRule="auto"/>
      </w:pPr>
      <w:r>
        <w:separator/>
      </w:r>
    </w:p>
  </w:endnote>
  <w:endnote w:type="continuationSeparator" w:id="0">
    <w:p w:rsidR="00D73A83" w:rsidRDefault="00D73A83" w:rsidP="00D7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504053"/>
      <w:docPartObj>
        <w:docPartGallery w:val="Page Numbers (Bottom of Page)"/>
        <w:docPartUnique/>
      </w:docPartObj>
    </w:sdtPr>
    <w:sdtContent>
      <w:p w:rsidR="00D73A83" w:rsidRDefault="00D73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3A83" w:rsidRDefault="00D73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83" w:rsidRDefault="00D73A83" w:rsidP="00D73A83">
      <w:pPr>
        <w:spacing w:after="0" w:line="240" w:lineRule="auto"/>
      </w:pPr>
      <w:r>
        <w:separator/>
      </w:r>
    </w:p>
  </w:footnote>
  <w:footnote w:type="continuationSeparator" w:id="0">
    <w:p w:rsidR="00D73A83" w:rsidRDefault="00D73A83" w:rsidP="00D73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ED7"/>
    <w:rsid w:val="000E35CE"/>
    <w:rsid w:val="00184AB3"/>
    <w:rsid w:val="00423587"/>
    <w:rsid w:val="00593A3E"/>
    <w:rsid w:val="00952ED7"/>
    <w:rsid w:val="009707D6"/>
    <w:rsid w:val="00D73A83"/>
    <w:rsid w:val="00E3020C"/>
    <w:rsid w:val="00F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D6"/>
  </w:style>
  <w:style w:type="paragraph" w:styleId="1">
    <w:name w:val="heading 1"/>
    <w:basedOn w:val="a"/>
    <w:link w:val="10"/>
    <w:uiPriority w:val="9"/>
    <w:qFormat/>
    <w:rsid w:val="00952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E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E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3A83"/>
  </w:style>
  <w:style w:type="paragraph" w:styleId="a9">
    <w:name w:val="footer"/>
    <w:basedOn w:val="a"/>
    <w:link w:val="aa"/>
    <w:uiPriority w:val="99"/>
    <w:unhideWhenUsed/>
    <w:rsid w:val="00D7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5</cp:revision>
  <cp:lastPrinted>2020-09-24T08:11:00Z</cp:lastPrinted>
  <dcterms:created xsi:type="dcterms:W3CDTF">2020-09-18T07:13:00Z</dcterms:created>
  <dcterms:modified xsi:type="dcterms:W3CDTF">2020-09-24T08:13:00Z</dcterms:modified>
</cp:coreProperties>
</file>