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254C" w14:textId="77777777" w:rsidR="00326333" w:rsidRPr="005168CE" w:rsidRDefault="00326333" w:rsidP="00326333">
      <w:pPr>
        <w:pStyle w:val="Default"/>
        <w:tabs>
          <w:tab w:val="left" w:pos="195"/>
          <w:tab w:val="center" w:pos="4677"/>
        </w:tabs>
        <w:spacing w:line="240" w:lineRule="atLeast"/>
        <w:rPr>
          <w:b/>
          <w:bCs/>
          <w:color w:val="auto"/>
        </w:rPr>
      </w:pPr>
      <w:r w:rsidRPr="005168CE">
        <w:rPr>
          <w:b/>
          <w:color w:val="auto"/>
        </w:rPr>
        <w:t xml:space="preserve">Принято на общем </w:t>
      </w:r>
      <w:proofErr w:type="gramStart"/>
      <w:r w:rsidRPr="005168CE">
        <w:rPr>
          <w:b/>
          <w:color w:val="auto"/>
        </w:rPr>
        <w:t>собрании</w:t>
      </w:r>
      <w:proofErr w:type="gramEnd"/>
      <w:r w:rsidRPr="005168CE">
        <w:rPr>
          <w:b/>
          <w:color w:val="auto"/>
        </w:rPr>
        <w:t xml:space="preserve">                                 </w:t>
      </w:r>
      <w:r w:rsidRPr="005168CE">
        <w:rPr>
          <w:b/>
          <w:bCs/>
          <w:color w:val="auto"/>
        </w:rPr>
        <w:t xml:space="preserve">           Утверждаю:                                                                                                 </w:t>
      </w:r>
    </w:p>
    <w:p w14:paraId="5479CCCB" w14:textId="77777777" w:rsidR="00326333" w:rsidRPr="005168CE" w:rsidRDefault="00326333" w:rsidP="00326333">
      <w:pPr>
        <w:pStyle w:val="Default"/>
        <w:tabs>
          <w:tab w:val="left" w:pos="225"/>
          <w:tab w:val="center" w:pos="4677"/>
        </w:tabs>
        <w:spacing w:line="240" w:lineRule="atLeast"/>
        <w:rPr>
          <w:b/>
          <w:bCs/>
          <w:color w:val="auto"/>
        </w:rPr>
      </w:pPr>
      <w:r w:rsidRPr="005168CE">
        <w:rPr>
          <w:b/>
          <w:bCs/>
          <w:color w:val="auto"/>
        </w:rPr>
        <w:t xml:space="preserve">Протокол № 2 </w:t>
      </w:r>
      <w:proofErr w:type="gramStart"/>
      <w:r w:rsidRPr="005168CE">
        <w:rPr>
          <w:b/>
          <w:bCs/>
          <w:color w:val="auto"/>
        </w:rPr>
        <w:t>от  12.09.2024г.</w:t>
      </w:r>
      <w:proofErr w:type="gramEnd"/>
      <w:r w:rsidRPr="005168CE">
        <w:rPr>
          <w:b/>
          <w:bCs/>
          <w:color w:val="auto"/>
        </w:rPr>
        <w:t xml:space="preserve">                 зав. </w:t>
      </w:r>
      <w:r w:rsidRPr="005168CE">
        <w:rPr>
          <w:rFonts w:eastAsia="Times New Roman"/>
          <w:b/>
          <w:color w:val="auto"/>
          <w:lang w:eastAsia="ru-RU"/>
        </w:rPr>
        <w:t xml:space="preserve">МКДОУ «ЦРР-д/c№ 4 «Светлячок» </w:t>
      </w:r>
    </w:p>
    <w:p w14:paraId="19022879" w14:textId="5FB26F12" w:rsidR="00326333" w:rsidRDefault="00326333" w:rsidP="00326333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5168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_____________ </w:t>
      </w:r>
      <w:proofErr w:type="spellStart"/>
      <w:r w:rsidRPr="005168CE">
        <w:rPr>
          <w:rFonts w:ascii="Times New Roman" w:hAnsi="Times New Roman" w:cs="Times New Roman"/>
          <w:b/>
          <w:bCs/>
          <w:sz w:val="24"/>
          <w:szCs w:val="24"/>
        </w:rPr>
        <w:t>П.Г.Мирзоева</w:t>
      </w:r>
      <w:proofErr w:type="spellEnd"/>
      <w:r w:rsidRPr="005168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5168CE">
        <w:rPr>
          <w:rFonts w:ascii="Times New Roman" w:hAnsi="Times New Roman" w:cs="Times New Roman"/>
          <w:b/>
          <w:bCs/>
          <w:sz w:val="24"/>
          <w:szCs w:val="24"/>
        </w:rPr>
        <w:t>Приказ  №</w:t>
      </w:r>
      <w:proofErr w:type="gramEnd"/>
      <w:r w:rsidRPr="005168CE">
        <w:rPr>
          <w:rFonts w:ascii="Times New Roman" w:hAnsi="Times New Roman" w:cs="Times New Roman"/>
          <w:b/>
          <w:bCs/>
          <w:sz w:val="24"/>
          <w:szCs w:val="24"/>
        </w:rPr>
        <w:t xml:space="preserve"> 10/5 ОД от 12.09.2024г</w:t>
      </w:r>
      <w:r w:rsidRPr="00326333">
        <w:rPr>
          <w:b/>
          <w:bCs/>
          <w:sz w:val="24"/>
          <w:szCs w:val="24"/>
        </w:rPr>
        <w:t xml:space="preserve">.                                     </w:t>
      </w:r>
      <w:r w:rsidRPr="006B7676">
        <w:rPr>
          <w:b/>
          <w:bCs/>
          <w:sz w:val="26"/>
          <w:szCs w:val="26"/>
        </w:rPr>
        <w:t xml:space="preserve">           </w:t>
      </w:r>
    </w:p>
    <w:p w14:paraId="3929C84B" w14:textId="77777777" w:rsidR="00326333" w:rsidRDefault="00326333" w:rsidP="00F7542D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14:paraId="038632AF" w14:textId="4BC3FF66" w:rsidR="00E44622" w:rsidRPr="00F7542D" w:rsidRDefault="00E44622" w:rsidP="00F7542D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000000"/>
          <w:sz w:val="32"/>
          <w:szCs w:val="32"/>
        </w:rPr>
        <w:t>Положение о порядке уведомления работодателя о случаях склонения работника</w:t>
      </w:r>
      <w:r w:rsidR="00F7542D"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 </w:t>
      </w:r>
      <w:r w:rsidR="00F7542D" w:rsidRPr="00F7542D">
        <w:rPr>
          <w:rFonts w:ascii="Times New Roman" w:hAnsi="Times New Roman" w:cs="Times New Roman"/>
          <w:b/>
          <w:color w:val="000000"/>
          <w:sz w:val="32"/>
          <w:szCs w:val="32"/>
        </w:rPr>
        <w:t>МКДОУ «ЦРР д/с № 4 «Светлячок»</w:t>
      </w:r>
    </w:p>
    <w:p w14:paraId="6579F5F4" w14:textId="6EB1E2FB" w:rsidR="00E44622" w:rsidRDefault="00E44622" w:rsidP="00F7542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000000"/>
          <w:sz w:val="32"/>
          <w:szCs w:val="32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12DD711A" w14:textId="77777777" w:rsidR="00E44622" w:rsidRDefault="00E44622" w:rsidP="00F7542D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14:paraId="5448B5A8" w14:textId="3E27F2F5" w:rsidR="00E44622" w:rsidRPr="00F7542D" w:rsidRDefault="00E44622" w:rsidP="00E446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42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Pr="00F7542D">
        <w:rPr>
          <w:rFonts w:ascii="Times New Roman" w:eastAsia="Calibri" w:hAnsi="Times New Roman" w:cs="Times New Roman"/>
          <w:sz w:val="28"/>
          <w:szCs w:val="28"/>
        </w:rPr>
        <w:t>определяет порядок уведомления работодателя о случаях склонения работника</w:t>
      </w:r>
      <w:r w:rsidR="00F7542D" w:rsidRPr="00F75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42D" w:rsidRPr="00F7542D">
        <w:rPr>
          <w:rFonts w:ascii="Times New Roman" w:hAnsi="Times New Roman" w:cs="Times New Roman"/>
          <w:bCs/>
          <w:color w:val="000000"/>
          <w:sz w:val="28"/>
          <w:szCs w:val="28"/>
        </w:rPr>
        <w:t>МКДОУ «ЦРР д/с № 4 «Светлячок»</w:t>
      </w:r>
      <w:r w:rsidR="00F7542D" w:rsidRPr="00F75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42D">
        <w:rPr>
          <w:rFonts w:ascii="Times New Roman" w:eastAsia="Times New Roman" w:hAnsi="Times New Roman" w:cs="Times New Roman"/>
          <w:sz w:val="28"/>
          <w:szCs w:val="28"/>
        </w:rPr>
        <w:t>(далее – Учреждение)</w:t>
      </w:r>
      <w:r w:rsidR="000A40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42D">
        <w:rPr>
          <w:rFonts w:ascii="Times New Roman" w:eastAsia="Calibri" w:hAnsi="Times New Roman" w:cs="Times New Roman"/>
          <w:sz w:val="28"/>
          <w:szCs w:val="28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правонарушений.</w:t>
      </w:r>
    </w:p>
    <w:p w14:paraId="046DC540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1. Уведомление работодателя о фактах обращения в целях склонения работников Учрежде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ния к совершению коррупционных правонарушений (далее – уведомление) осуществляется пись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менно по форме согласно приложению № 1 к настоящему Положению путем передачи его уполномоченному работодателем должностному лицу Учреждения (далее – уполномоченное лицо) или направления такого уведом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ления по почте. </w:t>
      </w:r>
    </w:p>
    <w:p w14:paraId="0234EC37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2. Работник Учреждения обязан незамедлительно в день обращения уведомить работодателя обо всех случаях обращения к нему каких-либо лиц в целях склонения его к совершению коррупционных правонару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шений. </w:t>
      </w:r>
    </w:p>
    <w:p w14:paraId="4356A3CA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нахождения работника Учреждения в командировке, в отпуске, вне места работы, он обязан уведомить работодателя незамедлительно в день прибытия к месту работы. </w:t>
      </w:r>
    </w:p>
    <w:p w14:paraId="6DD663DC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 xml:space="preserve">3. Уведомление должно содержать следующие сведения: </w:t>
      </w:r>
    </w:p>
    <w:p w14:paraId="54C1D9D8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фамилию, имя, отчество, должность, место жительства и телефон лица, направившего уведомле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ние; </w:t>
      </w:r>
    </w:p>
    <w:p w14:paraId="2BCF151A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описание обстоятельств, при которых стало известно о случаях обращения к работнику Учреждения в связи с исполнением им трудовых обязанностей каких-либо лиц в целях склонения его к совершению коррупционных правонарушений (дата, место, время, другие условия) (если уведомление направляется работником Учреждения, указанным в пункте 10 настоящего Положе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указывается фамилия, имя, отчество и должность работника Учреждения, которого склоняют к совершению коррупционных правонарушений); </w:t>
      </w:r>
    </w:p>
    <w:p w14:paraId="426953EC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 xml:space="preserve">подробные сведения о коррупционных правонарушениях, которые должен был бы совершить работник Учреждения по просьбе обратившихся лиц; </w:t>
      </w:r>
    </w:p>
    <w:p w14:paraId="5DC55787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 xml:space="preserve">все известные сведения о физическом (юридическом) лице, склоняющем к коррупционному правонарушению; </w:t>
      </w:r>
    </w:p>
    <w:p w14:paraId="76BBCB3A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 и обстоятельства склонения к коррупционному правонарушению, а также информа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цию об отказе (согласии) принять предложение лица о совершении коррупционного правонару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шения. </w:t>
      </w:r>
    </w:p>
    <w:p w14:paraId="1D707392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4. Регистрация представленного уведомления в день его поступления производится в Журнале регистрации уведомлений о фактах обращения в целях склонения работника к совершению коррупционных правонарушений (далее - Журнал регистрации) по форме согласно приложению 2 к настоящему Положению.</w:t>
      </w:r>
    </w:p>
    <w:p w14:paraId="7E0E797C" w14:textId="71E1C816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 xml:space="preserve">Журнал регистрации оформляется и ведется в </w:t>
      </w:r>
      <w:r w:rsidR="00F7542D" w:rsidRPr="00F7542D">
        <w:rPr>
          <w:rFonts w:ascii="Times New Roman" w:hAnsi="Times New Roman" w:cs="Times New Roman"/>
          <w:bCs/>
          <w:color w:val="000000"/>
          <w:sz w:val="28"/>
          <w:szCs w:val="28"/>
        </w:rPr>
        <w:t>МКДОУ «ЦРР д/с № 4 «Светлячок»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t>, хранится в месте, защищенном от несанкционированного доступа.</w:t>
      </w:r>
    </w:p>
    <w:p w14:paraId="0C5774E6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14:paraId="122C4FEF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14:paraId="49033607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5. Уполномоченное лицо, принявшее уведомление, в день его регистрации в Журнале регистрации, обязано выдать работнику Учреждения, направившему уведомление, под роспись талон-уведомление с ука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занием данных о лице, принявшем уведомление, дате и времени его принятия. </w:t>
      </w:r>
    </w:p>
    <w:p w14:paraId="1B3C78D8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Талон-уведомление состоит из двух частей: корешка талона-уведомления и талона-уведомления, оформленным по форме согласно приложению 3 к настоящему Положению.</w:t>
      </w:r>
    </w:p>
    <w:p w14:paraId="79F4C930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После заполнения корешок талона-уведомления остается у уполномоченного лица, а талон-уве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домление вручается работнику Учреждения, направившему уведомление. </w:t>
      </w:r>
    </w:p>
    <w:p w14:paraId="3ED724A8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уведомление поступило по почте, талон-уведомление направляется в день его получения работнику Учреждения, направившему уведомление, по почте заказным письмом. </w:t>
      </w:r>
    </w:p>
    <w:p w14:paraId="5EA6225D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 xml:space="preserve">Отказ в регистрации уведомления, а также невыдача талона-уведомления не допускается. </w:t>
      </w:r>
    </w:p>
    <w:p w14:paraId="268121C1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6. Конфиденциальность полученных сведений обеспечивается работодателем или по его поруче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нию уполномоченным структурным подразделением Учреждения. </w:t>
      </w:r>
    </w:p>
    <w:p w14:paraId="42F8A608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7. Организация проверки сведений о случаях обращения к работнику Учреждения в связи с испол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нением трудовых обязанностей каких-либо лиц в целях склонения его к совершению коррупцион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ных правонарушений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осуществля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ется уполномоченным лицом по поручению работодателя путем направления уведомлений в органы прокуратуры Российской Федерации, органы внутренних дел Российской Федерации, органы федеральной службы безопасности, проведения бесед с работником Учреждения, подавшим уведомление, указанным в уведомлении, получения 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 работника Учрежде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пояснения по сведениям, изложенным в уведомлении. </w:t>
      </w:r>
    </w:p>
    <w:p w14:paraId="58064E3B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8. Уведомление направляется работодателем в органы прокуратуры Российской Федерации, органы внутренних дел Российской Федерации, органы федеральной службы безопасности не поз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днее 10 дней с даты его регистрации в Журнале регистрации. По решению работодателя уведомление может направляться как одновременно во все перечисленные государственные органы, так и в один из них по компетенции. </w:t>
      </w:r>
    </w:p>
    <w:p w14:paraId="04F418A9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уведомления одновременно в несколько федеральных государствен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ных органов (их территориальные органы) в сопроводительном письме перечисляются все адре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саты с указанием реквизитов исходящих писем. </w:t>
      </w:r>
    </w:p>
    <w:p w14:paraId="2362BC1A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9. Проверка сведений о случаях обращения к работнику Учреждения в связи с исполнением тру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довых обязанностей каких-либо лиц в целях склонения его к совершению коррупционных правона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проводится органами прокуратуры Российской Федерации, органами внутренних дел Российской Федерации, органами федеральной службы безопасности в соответствии с законодательством Российской Федерации. Результаты проверки доводятся до работодателя. </w:t>
      </w:r>
    </w:p>
    <w:p w14:paraId="1DD6E779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 xml:space="preserve">10. Работник Учреждения, которому стало известно о факте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вправе уведомлять об этом работодателя в порядке, аналогичном настоящему Положению. </w:t>
      </w:r>
    </w:p>
    <w:p w14:paraId="587ABF02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11. Государственная защита работника Учреждения, уведомившего работодателя, органы про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куратуры или другие государственные органы о фактах обращения в целях склонения его к совер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шению коррупционного правонарушения, о фактах обращения к иным работникам Учреждения в связи с исполнением трудовых обязанностей каких-либо лиц в целях склонения их к совер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«О государственной защите потерпевших, свидетелей и иных участников уголовного судопроизводства». </w:t>
      </w:r>
    </w:p>
    <w:p w14:paraId="77FE9673" w14:textId="77777777" w:rsidR="00E44622" w:rsidRPr="00F7542D" w:rsidRDefault="00E44622" w:rsidP="00E4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42D">
        <w:rPr>
          <w:rFonts w:ascii="Times New Roman" w:hAnsi="Times New Roman" w:cs="Times New Roman"/>
          <w:color w:val="000000"/>
          <w:sz w:val="28"/>
          <w:szCs w:val="28"/>
        </w:rPr>
        <w:t>12. Работодателем принимаются меры по защите работника Учреждения, уведомившего рабо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>никам Учреждения в связи с исполнением трудовых обязанностей каких-либо лиц в целях склоне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их к совершению коррупционных правонарушений, в части обеспечения работнику Учреждения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</w:t>
      </w:r>
      <w:r w:rsidRPr="00F754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привлечение к дисциплинарной ответственности в период рассмотрения представленного работником Учреждения уведомления.</w:t>
      </w:r>
    </w:p>
    <w:p w14:paraId="7CDEBB1A" w14:textId="77777777" w:rsidR="00E44622" w:rsidRPr="00F7542D" w:rsidRDefault="00E44622" w:rsidP="00E44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FDE2CD" w14:textId="77777777" w:rsidR="00F12C76" w:rsidRPr="00F7542D" w:rsidRDefault="00F12C76" w:rsidP="006C0B77">
      <w:pPr>
        <w:spacing w:after="0"/>
        <w:ind w:firstLine="709"/>
        <w:jc w:val="both"/>
        <w:rPr>
          <w:sz w:val="28"/>
          <w:szCs w:val="28"/>
        </w:rPr>
      </w:pPr>
    </w:p>
    <w:sectPr w:rsidR="00F12C76" w:rsidRPr="00F754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16"/>
    <w:rsid w:val="000A40F2"/>
    <w:rsid w:val="00326333"/>
    <w:rsid w:val="003564EA"/>
    <w:rsid w:val="005168CE"/>
    <w:rsid w:val="006C0B77"/>
    <w:rsid w:val="006E60A6"/>
    <w:rsid w:val="006F183F"/>
    <w:rsid w:val="008242FF"/>
    <w:rsid w:val="00870751"/>
    <w:rsid w:val="00922C48"/>
    <w:rsid w:val="00AF198B"/>
    <w:rsid w:val="00B915B7"/>
    <w:rsid w:val="00DE535C"/>
    <w:rsid w:val="00E44622"/>
    <w:rsid w:val="00EA59DF"/>
    <w:rsid w:val="00EE4070"/>
    <w:rsid w:val="00F12C76"/>
    <w:rsid w:val="00F26216"/>
    <w:rsid w:val="00F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E563"/>
  <w15:chartTrackingRefBased/>
  <w15:docId w15:val="{2E1BE6B0-4ECD-438D-8A3B-7FC160A8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62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262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2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2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2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2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2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2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2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2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2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2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2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2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62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62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62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62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6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2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2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F262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62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F262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2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F262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6216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263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2025-02-06T08:25:00Z</dcterms:created>
  <dcterms:modified xsi:type="dcterms:W3CDTF">2025-02-06T11:51:00Z</dcterms:modified>
</cp:coreProperties>
</file>